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211C">
        <w:rPr>
          <w:rFonts w:ascii="Times New Roman" w:hAnsi="Times New Roman" w:cs="Times New Roman"/>
          <w:b/>
          <w:sz w:val="28"/>
          <w:szCs w:val="28"/>
        </w:rPr>
        <w:t>Совет по стандартам утвердил федеральный государственный стандарт дошкольного образования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В соответствии с новым законом «Об образовании в Российской Федерации» дошкольное образование впервые стало самостоятельным уровнем общего образования. Как отметила директор Департамента государственной политики в сфере общего образования </w:t>
      </w:r>
      <w:proofErr w:type="spellStart"/>
      <w:r w:rsidRPr="00EE211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E211C">
        <w:rPr>
          <w:rFonts w:ascii="Times New Roman" w:hAnsi="Times New Roman" w:cs="Times New Roman"/>
          <w:sz w:val="28"/>
          <w:szCs w:val="28"/>
        </w:rPr>
        <w:t xml:space="preserve"> России Анастасия Зырянова, "С одной стороны, это признание значимости дошкольного образования в развитии ребенка, с другой – повышение требований к дошкольному образованию, в том числе через принятие федерального государственного образовательного стандарта дошкольного образования".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Разработка стандарта велась с 30 января 2013 года рабочей группой ведущих экспертов в сфере дошкольного образования под руководством директора Федерального института развития образования Александра </w:t>
      </w:r>
      <w:proofErr w:type="spellStart"/>
      <w:r w:rsidRPr="00EE211C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EE21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Как рассказал </w:t>
      </w:r>
      <w:proofErr w:type="spellStart"/>
      <w:r w:rsidRPr="00EE211C">
        <w:rPr>
          <w:rFonts w:ascii="Times New Roman" w:hAnsi="Times New Roman" w:cs="Times New Roman"/>
          <w:sz w:val="28"/>
          <w:szCs w:val="28"/>
        </w:rPr>
        <w:t>А.Асмолов</w:t>
      </w:r>
      <w:proofErr w:type="spellEnd"/>
      <w:r w:rsidRPr="00EE211C">
        <w:rPr>
          <w:rFonts w:ascii="Times New Roman" w:hAnsi="Times New Roman" w:cs="Times New Roman"/>
          <w:sz w:val="28"/>
          <w:szCs w:val="28"/>
        </w:rPr>
        <w:t xml:space="preserve">: "В соответствии с принятой разработчиками идеологией дошкольное детство рассматривается в ценностной системе координат культуры достоинства, а не только культуры полезности. В этой системе координат ребёнка ценят, а не оценивают, детство является самоценным этапом, а не только подготовкой к школе; образование выступает как институт социализации и индивидуализации и не сводится к сфере услуг.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В основу стандарта была положена культурно-историческая методология развивающихся систем, согласно которой критерием прогресса различных систем является рост вариативности входящих в эти системы элементов. В контексте этой методологии образование выступает как ключевой механизм поддержки разнообразия систем. Отсюда ключевой принцип стандарта – поддержка разнообразия ребёнка и, соответственно, переход от диагностики отбора к диагностике развития.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Центральная </w:t>
      </w:r>
      <w:proofErr w:type="spellStart"/>
      <w:r w:rsidRPr="00EE211C">
        <w:rPr>
          <w:rFonts w:ascii="Times New Roman" w:hAnsi="Times New Roman" w:cs="Times New Roman"/>
          <w:sz w:val="28"/>
          <w:szCs w:val="28"/>
        </w:rPr>
        <w:t>психодидактическая</w:t>
      </w:r>
      <w:proofErr w:type="spellEnd"/>
      <w:r w:rsidRPr="00EE211C">
        <w:rPr>
          <w:rFonts w:ascii="Times New Roman" w:hAnsi="Times New Roman" w:cs="Times New Roman"/>
          <w:sz w:val="28"/>
          <w:szCs w:val="28"/>
        </w:rPr>
        <w:t xml:space="preserve"> технология стандарта – это развивающее взаимодействие ребёнка со взрослыми и со сверстниками, а не только одностороннее воздействие на ребёнка. Разработанный стандарт не допускает переноса учебно-дисциплинарной модели образования на жизнь ребёнка дошкольного возраста. Дошкольный ребёнок – человек играющий, поэтому в стандарте закреплено, что обучение входит в жизнь ребёнка через ворота детской игры".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lastRenderedPageBreak/>
        <w:t xml:space="preserve">В июне 2013 года проект ФГОС дошкольного образования был представлен на широкое общественное обсуждение. Свыше 300 замечаний и предложений, поступивших на проект стандарта, были рассмотрены на заседании Совета Министерства образования и науки Российской Федерации по федеральным государственным образовательным стандартам 3 июля 2013 года.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проект ФГОС дошкольного образования был доработан и внесён на повторное рассмотрение. На основе заключений 11 экспертных организаций и рекомендации рабочей группы общего образования Совет Министерства образования и науки Российской Федерации по федеральным государственным образовательным стандартам 28 августа 2013 года принял решение утвердить ФГОС дошкольного образования.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E211C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EE211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стандарт дошкольного образования разработан впервые в российской истории в соответствии с требованиями вступающего в силу с 1 сентября 2013 году федерального закона «Об образовании в Российской Федерации».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дошкольного образования будут самостоятельно разрабатывать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образования, которые будут сделаны опытными разработчиками и размещены в федеральном реестре.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включает в себя требования к: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lastRenderedPageBreak/>
        <w:t xml:space="preserve">2) условиям реализации основных образовательных программ, в том числе кадровым, финансовым, материально-техническим и иным условиям;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 xml:space="preserve">3) результатам освоения основных образовательных программ. </w:t>
      </w:r>
    </w:p>
    <w:p w:rsidR="00EE211C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6EE" w:rsidRPr="00EE211C" w:rsidRDefault="00EE211C" w:rsidP="00EE2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11C">
        <w:rPr>
          <w:rFonts w:ascii="Times New Roman" w:hAnsi="Times New Roman" w:cs="Times New Roman"/>
          <w:sz w:val="28"/>
          <w:szCs w:val="28"/>
        </w:rPr>
        <w:t>В отличие от других стандартов,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sectPr w:rsidR="00C376EE" w:rsidRPr="00EE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29"/>
    <w:rsid w:val="00387E3B"/>
    <w:rsid w:val="00554A29"/>
    <w:rsid w:val="00C376EE"/>
    <w:rsid w:val="00EE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93177-2235-413B-83A7-8CBFB39B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dcterms:created xsi:type="dcterms:W3CDTF">2021-01-13T15:45:00Z</dcterms:created>
  <dcterms:modified xsi:type="dcterms:W3CDTF">2021-01-13T15:45:00Z</dcterms:modified>
</cp:coreProperties>
</file>